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D3" w:rsidRPr="00C8395B" w:rsidRDefault="00D10F14" w:rsidP="00D10F14">
      <w:pPr>
        <w:pStyle w:val="NoSpacing"/>
        <w:jc w:val="center"/>
        <w:rPr>
          <w:sz w:val="28"/>
          <w:szCs w:val="28"/>
        </w:rPr>
      </w:pPr>
      <w:r w:rsidRPr="00C8395B">
        <w:rPr>
          <w:sz w:val="28"/>
          <w:szCs w:val="28"/>
        </w:rPr>
        <w:t>TORCH LAKE TOWNSHIP</w:t>
      </w:r>
    </w:p>
    <w:p w:rsidR="00D10F14" w:rsidRPr="00C8395B" w:rsidRDefault="00D10F14" w:rsidP="00D10F14">
      <w:pPr>
        <w:pStyle w:val="NoSpacing"/>
        <w:jc w:val="center"/>
        <w:rPr>
          <w:sz w:val="28"/>
          <w:szCs w:val="28"/>
        </w:rPr>
      </w:pPr>
      <w:r w:rsidRPr="00C8395B">
        <w:rPr>
          <w:sz w:val="28"/>
          <w:szCs w:val="28"/>
        </w:rPr>
        <w:t>ANTRIM COUNTY, MICHIGAN</w:t>
      </w:r>
    </w:p>
    <w:p w:rsidR="00D10F14" w:rsidRPr="00C8395B" w:rsidRDefault="00D10F14" w:rsidP="00D10F14">
      <w:pPr>
        <w:pStyle w:val="NoSpacing"/>
        <w:jc w:val="center"/>
        <w:rPr>
          <w:sz w:val="28"/>
          <w:szCs w:val="28"/>
        </w:rPr>
      </w:pPr>
    </w:p>
    <w:p w:rsidR="00D10F14" w:rsidRPr="00C8395B" w:rsidRDefault="00D10F14" w:rsidP="00D10F14">
      <w:pPr>
        <w:pStyle w:val="NoSpacing"/>
        <w:jc w:val="center"/>
        <w:rPr>
          <w:sz w:val="28"/>
          <w:szCs w:val="28"/>
        </w:rPr>
      </w:pPr>
    </w:p>
    <w:p w:rsidR="00D10F14" w:rsidRPr="00C8395B" w:rsidRDefault="00D10F14" w:rsidP="00D10F14">
      <w:pPr>
        <w:pStyle w:val="NoSpacing"/>
        <w:rPr>
          <w:sz w:val="28"/>
          <w:szCs w:val="28"/>
        </w:rPr>
      </w:pPr>
      <w:r w:rsidRPr="00C8395B">
        <w:rPr>
          <w:sz w:val="28"/>
          <w:szCs w:val="28"/>
        </w:rPr>
        <w:t>DRAFT MINUTES OF SPECIAL BOARD MEETING</w:t>
      </w:r>
    </w:p>
    <w:p w:rsidR="00D10F14" w:rsidRPr="00C8395B" w:rsidRDefault="00D10F14" w:rsidP="00D10F14">
      <w:pPr>
        <w:pStyle w:val="NoSpacing"/>
        <w:rPr>
          <w:sz w:val="28"/>
          <w:szCs w:val="28"/>
        </w:rPr>
      </w:pPr>
      <w:r w:rsidRPr="00C8395B">
        <w:rPr>
          <w:sz w:val="28"/>
          <w:szCs w:val="28"/>
        </w:rPr>
        <w:t>MAY 12, 2015</w:t>
      </w:r>
    </w:p>
    <w:p w:rsidR="00D10F14" w:rsidRPr="00C8395B" w:rsidRDefault="00D10F14" w:rsidP="00D10F14">
      <w:pPr>
        <w:pStyle w:val="NoSpacing"/>
        <w:rPr>
          <w:sz w:val="28"/>
          <w:szCs w:val="28"/>
        </w:rPr>
      </w:pPr>
      <w:r w:rsidRPr="00C8395B">
        <w:rPr>
          <w:sz w:val="28"/>
          <w:szCs w:val="28"/>
        </w:rPr>
        <w:t>COMMUNITY SERVICES BUILDING</w:t>
      </w:r>
    </w:p>
    <w:p w:rsidR="00D10F14" w:rsidRPr="00C8395B" w:rsidRDefault="00D10F14" w:rsidP="00D10F14">
      <w:pPr>
        <w:pStyle w:val="NoSpacing"/>
        <w:rPr>
          <w:sz w:val="28"/>
          <w:szCs w:val="28"/>
        </w:rPr>
      </w:pPr>
      <w:r w:rsidRPr="00C8395B">
        <w:rPr>
          <w:sz w:val="28"/>
          <w:szCs w:val="28"/>
        </w:rPr>
        <w:t>TORCH LAKE TOWNSHIP</w:t>
      </w:r>
    </w:p>
    <w:p w:rsidR="00D10F14" w:rsidRPr="00C8395B" w:rsidRDefault="00D10F14" w:rsidP="00D10F14">
      <w:pPr>
        <w:pStyle w:val="NoSpacing"/>
        <w:rPr>
          <w:sz w:val="28"/>
          <w:szCs w:val="28"/>
        </w:rPr>
      </w:pPr>
    </w:p>
    <w:p w:rsidR="00D10F14" w:rsidRPr="00C8395B" w:rsidRDefault="00D10F14" w:rsidP="00D10F14">
      <w:pPr>
        <w:pStyle w:val="NoSpacing"/>
        <w:rPr>
          <w:sz w:val="28"/>
          <w:szCs w:val="28"/>
        </w:rPr>
      </w:pPr>
      <w:r w:rsidRPr="00C8395B">
        <w:rPr>
          <w:sz w:val="28"/>
          <w:szCs w:val="28"/>
        </w:rPr>
        <w:t>Present:  Martel, Schultz, Goossen and Windiate</w:t>
      </w:r>
    </w:p>
    <w:p w:rsidR="00D10F14" w:rsidRPr="00C8395B" w:rsidRDefault="00D10F14" w:rsidP="00D10F14">
      <w:pPr>
        <w:pStyle w:val="NoSpacing"/>
        <w:rPr>
          <w:sz w:val="28"/>
          <w:szCs w:val="28"/>
        </w:rPr>
      </w:pPr>
      <w:r w:rsidRPr="00C8395B">
        <w:rPr>
          <w:sz w:val="28"/>
          <w:szCs w:val="28"/>
        </w:rPr>
        <w:t>Absent:  Amos</w:t>
      </w:r>
    </w:p>
    <w:p w:rsidR="00D10F14" w:rsidRPr="00C8395B" w:rsidRDefault="00D10F14" w:rsidP="00D10F14">
      <w:pPr>
        <w:pStyle w:val="NoSpacing"/>
        <w:rPr>
          <w:sz w:val="28"/>
          <w:szCs w:val="28"/>
        </w:rPr>
      </w:pPr>
      <w:r w:rsidRPr="00C8395B">
        <w:rPr>
          <w:sz w:val="28"/>
          <w:szCs w:val="28"/>
        </w:rPr>
        <w:t>Audience:  None</w:t>
      </w:r>
    </w:p>
    <w:p w:rsidR="00D10F14" w:rsidRPr="00C8395B" w:rsidRDefault="00D10F14" w:rsidP="00D10F14">
      <w:pPr>
        <w:pStyle w:val="NoSpacing"/>
        <w:rPr>
          <w:sz w:val="28"/>
          <w:szCs w:val="28"/>
        </w:rPr>
      </w:pPr>
    </w:p>
    <w:p w:rsidR="00D10F14" w:rsidRPr="00C8395B" w:rsidRDefault="00D10F14" w:rsidP="00D10F14">
      <w:pPr>
        <w:pStyle w:val="NoSpacing"/>
        <w:rPr>
          <w:sz w:val="28"/>
          <w:szCs w:val="28"/>
        </w:rPr>
      </w:pPr>
      <w:r w:rsidRPr="00C8395B">
        <w:rPr>
          <w:sz w:val="28"/>
          <w:szCs w:val="28"/>
        </w:rPr>
        <w:t>THE PURPOSE OF THIS SPECIAL MEETING IS TO SELECT A CUSTODIAL BID FOR THE NATURE PRESERVE AND TOWNSHIP DAY PARK.  OTHER ISSUES WHICH WOULD NORMALLY COME BEFORE THE BOARD AT A REGULAR MEETING WILL ONLY BE ACTED UPON IF THE FULL BOARD IS PRESENT AND THERE IS A NEED FOR URGENCY.</w:t>
      </w:r>
    </w:p>
    <w:p w:rsidR="00D10F14" w:rsidRPr="00C8395B" w:rsidRDefault="00D10F14" w:rsidP="00D10F14">
      <w:pPr>
        <w:pStyle w:val="NoSpacing"/>
        <w:rPr>
          <w:sz w:val="28"/>
          <w:szCs w:val="28"/>
        </w:rPr>
      </w:pPr>
    </w:p>
    <w:p w:rsidR="00D10F14" w:rsidRPr="00C8395B" w:rsidRDefault="00D10F14" w:rsidP="00D10F14">
      <w:pPr>
        <w:pStyle w:val="NoSpacing"/>
        <w:numPr>
          <w:ilvl w:val="0"/>
          <w:numId w:val="1"/>
        </w:numPr>
        <w:rPr>
          <w:sz w:val="28"/>
          <w:szCs w:val="28"/>
        </w:rPr>
      </w:pPr>
      <w:r w:rsidRPr="00C8395B">
        <w:rPr>
          <w:sz w:val="28"/>
          <w:szCs w:val="28"/>
        </w:rPr>
        <w:t xml:space="preserve"> Meeting convened at 7:00 PM.  There was no Public Comment.</w:t>
      </w:r>
    </w:p>
    <w:p w:rsidR="00D10F14" w:rsidRPr="00C8395B" w:rsidRDefault="00D10F14" w:rsidP="00D10F14">
      <w:pPr>
        <w:pStyle w:val="NoSpacing"/>
        <w:numPr>
          <w:ilvl w:val="0"/>
          <w:numId w:val="1"/>
        </w:numPr>
        <w:rPr>
          <w:sz w:val="28"/>
          <w:szCs w:val="28"/>
        </w:rPr>
      </w:pPr>
      <w:r w:rsidRPr="00C8395B">
        <w:rPr>
          <w:sz w:val="28"/>
          <w:szCs w:val="28"/>
        </w:rPr>
        <w:t>Review o</w:t>
      </w:r>
      <w:r w:rsidR="00A47C06" w:rsidRPr="00C8395B">
        <w:rPr>
          <w:sz w:val="28"/>
          <w:szCs w:val="28"/>
        </w:rPr>
        <w:t xml:space="preserve">f Bids:  Two bids were received and discussed by the Board.  One bid was from the current cleaning company and was approximately $1000 less than the second bid.  After discussion of some of the improvements the Board hopes to see at the park and preserve, the opening and closing dates of the park and the payment schedule, the </w:t>
      </w:r>
      <w:r w:rsidR="00A47C06" w:rsidRPr="00C8395B">
        <w:rPr>
          <w:b/>
          <w:sz w:val="28"/>
          <w:szCs w:val="28"/>
        </w:rPr>
        <w:t>Motion</w:t>
      </w:r>
      <w:r w:rsidR="00A47C06" w:rsidRPr="00C8395B">
        <w:rPr>
          <w:sz w:val="28"/>
          <w:szCs w:val="28"/>
        </w:rPr>
        <w:t xml:space="preserve"> by Goossen to approve the bid from Sugar ‘n Spice of $9200 for the 2015 contract was seconded and passed 3-1, with Schultz casting the nay vote.  The park is expected to open May 15</w:t>
      </w:r>
      <w:r w:rsidR="00A47C06" w:rsidRPr="00C8395B">
        <w:rPr>
          <w:sz w:val="28"/>
          <w:szCs w:val="28"/>
          <w:vertAlign w:val="superscript"/>
        </w:rPr>
        <w:t>th</w:t>
      </w:r>
      <w:r w:rsidR="00C8395B" w:rsidRPr="00C8395B">
        <w:rPr>
          <w:sz w:val="28"/>
          <w:szCs w:val="28"/>
        </w:rPr>
        <w:t>.</w:t>
      </w:r>
    </w:p>
    <w:p w:rsidR="00C8395B" w:rsidRPr="00C8395B" w:rsidRDefault="00C8395B" w:rsidP="00C8395B">
      <w:pPr>
        <w:pStyle w:val="NoSpacing"/>
        <w:numPr>
          <w:ilvl w:val="0"/>
          <w:numId w:val="1"/>
        </w:numPr>
        <w:rPr>
          <w:sz w:val="28"/>
          <w:szCs w:val="28"/>
        </w:rPr>
      </w:pPr>
      <w:r w:rsidRPr="00C8395B">
        <w:rPr>
          <w:sz w:val="28"/>
          <w:szCs w:val="28"/>
        </w:rPr>
        <w:t>Board Commentary:  There was none.</w:t>
      </w:r>
    </w:p>
    <w:p w:rsidR="00C8395B" w:rsidRPr="00C8395B" w:rsidRDefault="00C8395B" w:rsidP="00C8395B">
      <w:pPr>
        <w:pStyle w:val="NoSpacing"/>
        <w:numPr>
          <w:ilvl w:val="0"/>
          <w:numId w:val="1"/>
        </w:numPr>
        <w:rPr>
          <w:sz w:val="28"/>
          <w:szCs w:val="28"/>
        </w:rPr>
      </w:pPr>
      <w:r w:rsidRPr="00C8395B">
        <w:rPr>
          <w:sz w:val="28"/>
          <w:szCs w:val="28"/>
        </w:rPr>
        <w:t>With no further business the meeting was adjourned at 7:30 PM.</w:t>
      </w:r>
    </w:p>
    <w:p w:rsidR="00C8395B" w:rsidRPr="00C8395B" w:rsidRDefault="00C8395B" w:rsidP="00C8395B">
      <w:pPr>
        <w:pStyle w:val="NoSpacing"/>
        <w:rPr>
          <w:sz w:val="28"/>
          <w:szCs w:val="28"/>
        </w:rPr>
      </w:pPr>
    </w:p>
    <w:p w:rsidR="00C8395B" w:rsidRPr="00C8395B" w:rsidRDefault="00C8395B" w:rsidP="00C8395B">
      <w:pPr>
        <w:pStyle w:val="NoSpacing"/>
        <w:rPr>
          <w:sz w:val="28"/>
          <w:szCs w:val="28"/>
        </w:rPr>
      </w:pPr>
      <w:r w:rsidRPr="00C8395B">
        <w:rPr>
          <w:sz w:val="28"/>
          <w:szCs w:val="28"/>
        </w:rPr>
        <w:t>These Minutes are respectfully submitted and are subject to approval at the next regularly scheduled meeting.</w:t>
      </w:r>
    </w:p>
    <w:p w:rsidR="00C8395B" w:rsidRPr="00C8395B" w:rsidRDefault="00C8395B" w:rsidP="00C8395B">
      <w:pPr>
        <w:pStyle w:val="NoSpacing"/>
        <w:rPr>
          <w:sz w:val="28"/>
          <w:szCs w:val="28"/>
        </w:rPr>
      </w:pPr>
    </w:p>
    <w:p w:rsidR="00C8395B" w:rsidRPr="00C8395B" w:rsidRDefault="00C8395B" w:rsidP="00C8395B">
      <w:pPr>
        <w:pStyle w:val="NoSpacing"/>
        <w:rPr>
          <w:sz w:val="28"/>
          <w:szCs w:val="28"/>
        </w:rPr>
      </w:pPr>
      <w:r w:rsidRPr="00C8395B">
        <w:rPr>
          <w:sz w:val="28"/>
          <w:szCs w:val="28"/>
        </w:rPr>
        <w:t>Kathy S. Windiate</w:t>
      </w:r>
    </w:p>
    <w:p w:rsidR="00C8395B" w:rsidRPr="00C8395B" w:rsidRDefault="00C8395B" w:rsidP="00C8395B">
      <w:pPr>
        <w:pStyle w:val="NoSpacing"/>
        <w:rPr>
          <w:sz w:val="28"/>
          <w:szCs w:val="28"/>
        </w:rPr>
      </w:pPr>
      <w:r w:rsidRPr="00C8395B">
        <w:rPr>
          <w:sz w:val="28"/>
          <w:szCs w:val="28"/>
        </w:rPr>
        <w:t>Township Clerk</w:t>
      </w:r>
    </w:p>
    <w:sectPr w:rsidR="00C8395B" w:rsidRPr="00C8395B" w:rsidSect="00D10F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F37"/>
    <w:multiLevelType w:val="hybridMultilevel"/>
    <w:tmpl w:val="9BD4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drawingGridHorizontalSpacing w:val="110"/>
  <w:displayHorizontalDrawingGridEvery w:val="2"/>
  <w:characterSpacingControl w:val="doNotCompress"/>
  <w:compat/>
  <w:rsids>
    <w:rsidRoot w:val="00D10F14"/>
    <w:rsid w:val="00A47C06"/>
    <w:rsid w:val="00C8395B"/>
    <w:rsid w:val="00D10F14"/>
    <w:rsid w:val="00DF4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F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2015-05-16T18:10:00Z</dcterms:created>
  <dcterms:modified xsi:type="dcterms:W3CDTF">2015-05-16T18:35:00Z</dcterms:modified>
</cp:coreProperties>
</file>